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FD8" w:rsidRDefault="00561FD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61FD8" w:rsidRDefault="00561FD8">
      <w:pPr>
        <w:pStyle w:val="ConsPlusNormal"/>
        <w:ind w:firstLine="540"/>
        <w:jc w:val="both"/>
        <w:outlineLvl w:val="0"/>
      </w:pPr>
    </w:p>
    <w:p w:rsidR="00561FD8" w:rsidRDefault="00561FD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61FD8" w:rsidRDefault="00561FD8">
      <w:pPr>
        <w:pStyle w:val="ConsPlusTitle"/>
        <w:jc w:val="center"/>
      </w:pPr>
    </w:p>
    <w:p w:rsidR="00561FD8" w:rsidRDefault="00561FD8">
      <w:pPr>
        <w:pStyle w:val="ConsPlusTitle"/>
        <w:jc w:val="center"/>
      </w:pPr>
      <w:r>
        <w:t>ПОСТАНОВЛЕНИЕ</w:t>
      </w:r>
    </w:p>
    <w:p w:rsidR="00561FD8" w:rsidRDefault="00561FD8">
      <w:pPr>
        <w:pStyle w:val="ConsPlusTitle"/>
        <w:jc w:val="center"/>
      </w:pPr>
      <w:r>
        <w:t>от 4 августа 2006 г. N 472</w:t>
      </w:r>
    </w:p>
    <w:p w:rsidR="00561FD8" w:rsidRDefault="00561FD8">
      <w:pPr>
        <w:pStyle w:val="ConsPlusTitle"/>
        <w:jc w:val="center"/>
      </w:pPr>
    </w:p>
    <w:p w:rsidR="00561FD8" w:rsidRDefault="00561FD8">
      <w:pPr>
        <w:pStyle w:val="ConsPlusTitle"/>
        <w:jc w:val="center"/>
      </w:pPr>
      <w:r>
        <w:t>О ФИНАНСИРОВАНИИ ЕЖЕМЕСЯЧНЫХ КОМПЕНСАЦИОННЫХ ВЫПЛАТ</w:t>
      </w:r>
    </w:p>
    <w:p w:rsidR="00561FD8" w:rsidRDefault="00561FD8">
      <w:pPr>
        <w:pStyle w:val="ConsPlusTitle"/>
        <w:jc w:val="center"/>
      </w:pPr>
      <w:r>
        <w:t>НЕТРУДОУСТРОЕННЫМ ЖЕНЩИНАМ, ИМЕЮЩИМ ДЕТЕЙ В ВОЗРАСТЕ</w:t>
      </w:r>
    </w:p>
    <w:p w:rsidR="00561FD8" w:rsidRDefault="00561FD8">
      <w:pPr>
        <w:pStyle w:val="ConsPlusTitle"/>
        <w:jc w:val="center"/>
      </w:pPr>
      <w:r>
        <w:t>ДО 3 ЛЕТ, УВОЛЕННЫМ В СВЯЗИ С ЛИКВИДАЦИЕЙ ОРГАНИЗАЦИИ</w:t>
      </w:r>
    </w:p>
    <w:p w:rsidR="00561FD8" w:rsidRDefault="00561FD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61F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FD8" w:rsidRDefault="00561FD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FD8" w:rsidRDefault="00561FD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1FD8" w:rsidRDefault="00561F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1FD8" w:rsidRDefault="00561F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02.06.2008 </w:t>
            </w:r>
            <w:hyperlink r:id="rId5" w:history="1">
              <w:r>
                <w:rPr>
                  <w:color w:val="0000FF"/>
                </w:rPr>
                <w:t>N 423</w:t>
              </w:r>
            </w:hyperlink>
            <w:r>
              <w:rPr>
                <w:color w:val="392C69"/>
              </w:rPr>
              <w:t>,</w:t>
            </w:r>
          </w:p>
          <w:p w:rsidR="00561FD8" w:rsidRDefault="00561F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25.03.2013 </w:t>
            </w:r>
            <w:hyperlink r:id="rId6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19.11.2020 </w:t>
            </w:r>
            <w:hyperlink r:id="rId7" w:history="1">
              <w:r>
                <w:rPr>
                  <w:color w:val="0000FF"/>
                </w:rPr>
                <w:t>N 1884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FD8" w:rsidRDefault="00561FD8"/>
        </w:tc>
      </w:tr>
    </w:tbl>
    <w:p w:rsidR="00561FD8" w:rsidRDefault="00561FD8">
      <w:pPr>
        <w:pStyle w:val="ConsPlusNormal"/>
        <w:jc w:val="center"/>
      </w:pPr>
    </w:p>
    <w:p w:rsidR="00561FD8" w:rsidRDefault="00561FD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61FD8" w:rsidRDefault="00561FD8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561FD8" w:rsidRDefault="00561FD8">
      <w:pPr>
        <w:pStyle w:val="ConsPlusNormal"/>
        <w:spacing w:before="220"/>
        <w:ind w:firstLine="540"/>
        <w:jc w:val="both"/>
      </w:pPr>
      <w:hyperlink w:anchor="P32" w:history="1">
        <w:r>
          <w:rPr>
            <w:color w:val="0000FF"/>
          </w:rPr>
          <w:t>Правила</w:t>
        </w:r>
      </w:hyperlink>
      <w:r>
        <w:t xml:space="preserve"> финансирования ежемесячных компенсационных выплат нетрудоустроенным женщинам, имеющим детей в возрасте до 3 лет, уволенным в связи с ликвидацией организации;</w:t>
      </w:r>
    </w:p>
    <w:p w:rsidR="00561FD8" w:rsidRDefault="00561FD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РФ от 19.11.2020 N 1884.</w:t>
      </w:r>
    </w:p>
    <w:p w:rsidR="00561FD8" w:rsidRDefault="00561FD8">
      <w:pPr>
        <w:pStyle w:val="ConsPlusNormal"/>
        <w:spacing w:before="220"/>
        <w:ind w:firstLine="540"/>
        <w:jc w:val="both"/>
      </w:pPr>
      <w:r>
        <w:t xml:space="preserve">2. Федеральному агентству по здравоохранению и социальному развитию осуществить за счет средств, предусмотренных Агентству в федеральном бюджете на 2006 год, финансирование ежемесячных компенсационных выплат нетрудоустроенным женщинам, имеющим детей в возрасте до 3 лет, уволенным в связи с ликвидацией организации, в отношении которых такие выплаты до вступления в силу настоящего Постановления были назначены, но не осуществлены, в порядке, предусмотренном </w:t>
      </w:r>
      <w:hyperlink w:anchor="P32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Постановлением.</w:t>
      </w:r>
    </w:p>
    <w:p w:rsidR="00561FD8" w:rsidRDefault="00561FD8">
      <w:pPr>
        <w:pStyle w:val="ConsPlusNormal"/>
        <w:ind w:firstLine="540"/>
        <w:jc w:val="both"/>
      </w:pPr>
    </w:p>
    <w:p w:rsidR="00561FD8" w:rsidRDefault="00561FD8">
      <w:pPr>
        <w:pStyle w:val="ConsPlusNormal"/>
        <w:jc w:val="right"/>
      </w:pPr>
      <w:r>
        <w:t>Председатель Правительства</w:t>
      </w:r>
    </w:p>
    <w:p w:rsidR="00561FD8" w:rsidRDefault="00561FD8">
      <w:pPr>
        <w:pStyle w:val="ConsPlusNormal"/>
        <w:jc w:val="right"/>
      </w:pPr>
      <w:r>
        <w:t>Российской Федерации</w:t>
      </w:r>
    </w:p>
    <w:p w:rsidR="00561FD8" w:rsidRDefault="00561FD8">
      <w:pPr>
        <w:pStyle w:val="ConsPlusNormal"/>
        <w:jc w:val="right"/>
      </w:pPr>
      <w:r>
        <w:t>М.ФРАДКОВ</w:t>
      </w:r>
    </w:p>
    <w:p w:rsidR="00561FD8" w:rsidRDefault="00561FD8">
      <w:pPr>
        <w:pStyle w:val="ConsPlusNormal"/>
        <w:jc w:val="right"/>
      </w:pPr>
    </w:p>
    <w:p w:rsidR="00561FD8" w:rsidRDefault="00561FD8">
      <w:pPr>
        <w:pStyle w:val="ConsPlusNormal"/>
        <w:ind w:firstLine="540"/>
        <w:jc w:val="both"/>
      </w:pPr>
    </w:p>
    <w:p w:rsidR="00561FD8" w:rsidRDefault="00561FD8">
      <w:pPr>
        <w:pStyle w:val="ConsPlusNormal"/>
        <w:ind w:firstLine="540"/>
        <w:jc w:val="both"/>
      </w:pPr>
    </w:p>
    <w:p w:rsidR="00561FD8" w:rsidRDefault="00561FD8">
      <w:pPr>
        <w:pStyle w:val="ConsPlusNormal"/>
        <w:ind w:firstLine="540"/>
        <w:jc w:val="both"/>
      </w:pPr>
    </w:p>
    <w:p w:rsidR="00561FD8" w:rsidRDefault="00561FD8">
      <w:pPr>
        <w:pStyle w:val="ConsPlusNormal"/>
        <w:ind w:firstLine="540"/>
        <w:jc w:val="both"/>
      </w:pPr>
    </w:p>
    <w:p w:rsidR="00561FD8" w:rsidRDefault="00561FD8">
      <w:pPr>
        <w:pStyle w:val="ConsPlusNormal"/>
        <w:jc w:val="right"/>
        <w:outlineLvl w:val="0"/>
      </w:pPr>
      <w:r>
        <w:t>Утверждены</w:t>
      </w:r>
    </w:p>
    <w:p w:rsidR="00561FD8" w:rsidRDefault="00561FD8">
      <w:pPr>
        <w:pStyle w:val="ConsPlusNormal"/>
        <w:jc w:val="right"/>
      </w:pPr>
      <w:r>
        <w:t>Постановлением Правительства</w:t>
      </w:r>
    </w:p>
    <w:p w:rsidR="00561FD8" w:rsidRDefault="00561FD8">
      <w:pPr>
        <w:pStyle w:val="ConsPlusNormal"/>
        <w:jc w:val="right"/>
      </w:pPr>
      <w:r>
        <w:t>Российской Федерации</w:t>
      </w:r>
    </w:p>
    <w:p w:rsidR="00561FD8" w:rsidRDefault="00561FD8">
      <w:pPr>
        <w:pStyle w:val="ConsPlusNormal"/>
        <w:jc w:val="right"/>
      </w:pPr>
      <w:r>
        <w:t>от 4 августа 2006 г. N 472</w:t>
      </w:r>
    </w:p>
    <w:p w:rsidR="00561FD8" w:rsidRDefault="00561FD8">
      <w:pPr>
        <w:pStyle w:val="ConsPlusNormal"/>
        <w:ind w:firstLine="540"/>
        <w:jc w:val="both"/>
      </w:pPr>
    </w:p>
    <w:p w:rsidR="00561FD8" w:rsidRDefault="00561FD8">
      <w:pPr>
        <w:pStyle w:val="ConsPlusTitle"/>
        <w:jc w:val="center"/>
      </w:pPr>
      <w:bookmarkStart w:id="0" w:name="P32"/>
      <w:bookmarkEnd w:id="0"/>
      <w:r>
        <w:t>ПРАВИЛА</w:t>
      </w:r>
    </w:p>
    <w:p w:rsidR="00561FD8" w:rsidRDefault="00561FD8">
      <w:pPr>
        <w:pStyle w:val="ConsPlusTitle"/>
        <w:jc w:val="center"/>
      </w:pPr>
      <w:r>
        <w:t>ФИНАНСИРОВАНИЯ ЕЖЕМЕСЯЧНЫХ КОМПЕНСАЦИОННЫХ ВЫПЛАТ</w:t>
      </w:r>
    </w:p>
    <w:p w:rsidR="00561FD8" w:rsidRDefault="00561FD8">
      <w:pPr>
        <w:pStyle w:val="ConsPlusTitle"/>
        <w:jc w:val="center"/>
      </w:pPr>
      <w:r>
        <w:t>НЕТРУДОУСТРОЕННЫМ ЖЕНЩИНАМ, ИМЕЮЩИМ ДЕТЕЙ В ВОЗРАСТЕ</w:t>
      </w:r>
    </w:p>
    <w:p w:rsidR="00561FD8" w:rsidRDefault="00561FD8">
      <w:pPr>
        <w:pStyle w:val="ConsPlusTitle"/>
        <w:jc w:val="center"/>
      </w:pPr>
      <w:r>
        <w:t>ДО 3 ЛЕТ, УВОЛЕННЫМ В СВЯЗИ С ЛИКВИДАЦИЕЙ ОРГАНИЗАЦИИ</w:t>
      </w:r>
    </w:p>
    <w:p w:rsidR="00561FD8" w:rsidRDefault="00561FD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61F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FD8" w:rsidRDefault="00561FD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FD8" w:rsidRDefault="00561FD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1FD8" w:rsidRDefault="00561FD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1FD8" w:rsidRDefault="00561FD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02.06.2008 </w:t>
            </w:r>
            <w:hyperlink r:id="rId9" w:history="1">
              <w:r>
                <w:rPr>
                  <w:color w:val="0000FF"/>
                </w:rPr>
                <w:t>N 423</w:t>
              </w:r>
            </w:hyperlink>
            <w:r>
              <w:rPr>
                <w:color w:val="392C69"/>
              </w:rPr>
              <w:t>,</w:t>
            </w:r>
          </w:p>
          <w:p w:rsidR="00561FD8" w:rsidRDefault="00561FD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25.03.2013 </w:t>
            </w:r>
            <w:hyperlink r:id="rId10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1FD8" w:rsidRDefault="00561FD8"/>
        </w:tc>
      </w:tr>
    </w:tbl>
    <w:p w:rsidR="00561FD8" w:rsidRDefault="00561FD8">
      <w:pPr>
        <w:pStyle w:val="ConsPlusNormal"/>
        <w:jc w:val="center"/>
      </w:pPr>
    </w:p>
    <w:p w:rsidR="00561FD8" w:rsidRDefault="00561FD8">
      <w:pPr>
        <w:pStyle w:val="ConsPlusNormal"/>
        <w:ind w:firstLine="540"/>
        <w:jc w:val="both"/>
      </w:pPr>
      <w:r>
        <w:t>1. Настоящие Правила определяют порядок финансирования ежемесячных компенсационных выплат (далее - компенсационные выплаты) нетрудоустроенным женщинам, имеющим детей в возрасте до 3 лет, уволенным в связи с ликвидацией организации (далее - получатели компенсационных выплат).</w:t>
      </w:r>
    </w:p>
    <w:p w:rsidR="00561FD8" w:rsidRDefault="00561FD8">
      <w:pPr>
        <w:pStyle w:val="ConsPlusNormal"/>
        <w:spacing w:before="220"/>
        <w:ind w:firstLine="540"/>
        <w:jc w:val="both"/>
      </w:pPr>
      <w:r>
        <w:t>2. Финансирование расходов, связанных с предоставлением компенсационных выплат, осуществляется в пределах средств федерального бюджета, предусмотренных на указанные цели Министерству труда и социальной защиты Российской Федерации на соответствующий год.</w:t>
      </w:r>
    </w:p>
    <w:p w:rsidR="00561FD8" w:rsidRDefault="00561FD8">
      <w:pPr>
        <w:pStyle w:val="ConsPlusNormal"/>
        <w:jc w:val="both"/>
      </w:pPr>
      <w:r>
        <w:t xml:space="preserve">(в ред. Постановлений Правительства РФ от 02.06.2008 </w:t>
      </w:r>
      <w:hyperlink r:id="rId11" w:history="1">
        <w:r>
          <w:rPr>
            <w:color w:val="0000FF"/>
          </w:rPr>
          <w:t>N 423</w:t>
        </w:r>
      </w:hyperlink>
      <w:r>
        <w:t xml:space="preserve">, от 25.03.2013 </w:t>
      </w:r>
      <w:hyperlink r:id="rId12" w:history="1">
        <w:r>
          <w:rPr>
            <w:color w:val="0000FF"/>
          </w:rPr>
          <w:t>N 257</w:t>
        </w:r>
      </w:hyperlink>
      <w:r>
        <w:t>)</w:t>
      </w:r>
    </w:p>
    <w:p w:rsidR="00561FD8" w:rsidRDefault="00561FD8">
      <w:pPr>
        <w:pStyle w:val="ConsPlusNormal"/>
        <w:spacing w:before="220"/>
        <w:ind w:firstLine="540"/>
        <w:jc w:val="both"/>
      </w:pPr>
      <w:bookmarkStart w:id="1" w:name="P43"/>
      <w:bookmarkEnd w:id="1"/>
      <w:r>
        <w:t>3. Компенсационные выплаты осуществляются путем перечисления в установленном порядке соответствующих средств со счета Управления Федерального казначейства по г. Москве, в котором Министерству труда и социальной защиты Российской Федерации открыт лицевой счет получателя средств федерального бюджета, на счета по вкладам, открытые получателями компенсационных выплат в организациях (филиалах, структурных подразделениях) Сбербанка России, или по желанию получателей компенсационных выплат - через организации федеральной почтовой связи (далее - доставка компенсационных выплат) на основании соглашений (договоров), заключаемых Министерством со Сбербанком России и федеральным государственным унитарным предприятием "Почта России" (далее - плательщики).</w:t>
      </w:r>
    </w:p>
    <w:p w:rsidR="00561FD8" w:rsidRDefault="00561FD8">
      <w:pPr>
        <w:pStyle w:val="ConsPlusNormal"/>
        <w:jc w:val="both"/>
      </w:pPr>
      <w:r>
        <w:t xml:space="preserve">(в ред. Постановлений Правительства РФ от 02.06.2008 </w:t>
      </w:r>
      <w:hyperlink r:id="rId13" w:history="1">
        <w:r>
          <w:rPr>
            <w:color w:val="0000FF"/>
          </w:rPr>
          <w:t>N 423</w:t>
        </w:r>
      </w:hyperlink>
      <w:r>
        <w:t xml:space="preserve">, от 25.03.2013 </w:t>
      </w:r>
      <w:hyperlink r:id="rId14" w:history="1">
        <w:r>
          <w:rPr>
            <w:color w:val="0000FF"/>
          </w:rPr>
          <w:t>N 257</w:t>
        </w:r>
      </w:hyperlink>
      <w:r>
        <w:t>)</w:t>
      </w:r>
    </w:p>
    <w:p w:rsidR="00561FD8" w:rsidRDefault="00561FD8">
      <w:pPr>
        <w:pStyle w:val="ConsPlusNormal"/>
        <w:spacing w:before="220"/>
        <w:ind w:firstLine="540"/>
        <w:jc w:val="both"/>
      </w:pPr>
      <w:r>
        <w:t>Перечисление средств, предусмотренных на предоставление компенсационных выплат и оплату банковского (почтового) обслуживания операций, связанных с доставкой компенсационных выплат, в соответствии с указанными соглашениями (договорами), осуществляется отдельными платежными поручениями.</w:t>
      </w:r>
    </w:p>
    <w:p w:rsidR="00561FD8" w:rsidRDefault="00561FD8">
      <w:pPr>
        <w:pStyle w:val="ConsPlusNormal"/>
        <w:spacing w:before="220"/>
        <w:ind w:firstLine="540"/>
        <w:jc w:val="both"/>
      </w:pPr>
      <w:bookmarkStart w:id="2" w:name="P46"/>
      <w:bookmarkEnd w:id="2"/>
      <w:r>
        <w:t xml:space="preserve">4. Органы в сфере социальной защиты населения субъектов Российской Федерации, уполномоченные органами государственной власти субъектов Российской Федерации в соответствии с законодательством субъектов Российской Федерации (далее - органы социальной защиты населения субъектов Российской Федерации), на основании информации органов социальной защиты населения по месту жительства получателей компенсационных выплат, которые в соответствии с </w:t>
      </w:r>
      <w:hyperlink r:id="rId15" w:history="1">
        <w:r>
          <w:rPr>
            <w:color w:val="0000FF"/>
          </w:rPr>
          <w:t>Порядком</w:t>
        </w:r>
      </w:hyperlink>
      <w:r>
        <w:t xml:space="preserve"> назначения и выплаты ежемесячных компенсационных выплат отдельным категориям граждан, утвержденным Постановлением Правительства Российской Федерации от 3 ноября 1994 г. N 1206, принимают решения о назначении компенсационных выплат, представляют ежемесячно, не позднее 15-го числа, в Министерство труда и социальной защиты Российской Федерации реестры. В реестре указываются потребность субъекта Российской Федерации в средствах федерального бюджета, подлежащих перечислению каждому из плательщиков в соответствующем месяце, и следующие сведения о каждом получателе компенсационной выплаты:</w:t>
      </w:r>
    </w:p>
    <w:p w:rsidR="00561FD8" w:rsidRDefault="00561FD8">
      <w:pPr>
        <w:pStyle w:val="ConsPlusNormal"/>
        <w:jc w:val="both"/>
      </w:pPr>
      <w:r>
        <w:t xml:space="preserve">(в ред. Постановлений Правительства РФ от 02.06.2008 </w:t>
      </w:r>
      <w:hyperlink r:id="rId16" w:history="1">
        <w:r>
          <w:rPr>
            <w:color w:val="0000FF"/>
          </w:rPr>
          <w:t>N 423</w:t>
        </w:r>
      </w:hyperlink>
      <w:r>
        <w:t xml:space="preserve">, от 25.03.2013 </w:t>
      </w:r>
      <w:hyperlink r:id="rId17" w:history="1">
        <w:r>
          <w:rPr>
            <w:color w:val="0000FF"/>
          </w:rPr>
          <w:t>N 257</w:t>
        </w:r>
      </w:hyperlink>
      <w:r>
        <w:t>)</w:t>
      </w:r>
    </w:p>
    <w:p w:rsidR="00561FD8" w:rsidRDefault="00561FD8">
      <w:pPr>
        <w:pStyle w:val="ConsPlusNormal"/>
        <w:spacing w:before="220"/>
        <w:ind w:firstLine="540"/>
        <w:jc w:val="both"/>
      </w:pPr>
      <w:r>
        <w:t>а) фамилия, имя, отчество и данные документа, удостоверяющего личность;</w:t>
      </w:r>
    </w:p>
    <w:p w:rsidR="00561FD8" w:rsidRDefault="00561FD8">
      <w:pPr>
        <w:pStyle w:val="ConsPlusNormal"/>
        <w:spacing w:before="220"/>
        <w:ind w:firstLine="540"/>
        <w:jc w:val="both"/>
      </w:pPr>
      <w:r>
        <w:t>б) период (месяц, год), за который производится компенсационная выплата;</w:t>
      </w:r>
    </w:p>
    <w:p w:rsidR="00561FD8" w:rsidRDefault="00561FD8">
      <w:pPr>
        <w:pStyle w:val="ConsPlusNormal"/>
        <w:spacing w:before="220"/>
        <w:ind w:firstLine="540"/>
        <w:jc w:val="both"/>
      </w:pPr>
      <w:r>
        <w:t>в) размер компенсационной выплаты;</w:t>
      </w:r>
    </w:p>
    <w:p w:rsidR="00561FD8" w:rsidRDefault="00561FD8">
      <w:pPr>
        <w:pStyle w:val="ConsPlusNormal"/>
        <w:spacing w:before="220"/>
        <w:ind w:firstLine="540"/>
        <w:jc w:val="both"/>
      </w:pPr>
      <w:r>
        <w:t>г) номер и дата решения о назначении компенсационной выплаты;</w:t>
      </w:r>
    </w:p>
    <w:p w:rsidR="00561FD8" w:rsidRDefault="00561FD8">
      <w:pPr>
        <w:pStyle w:val="ConsPlusNormal"/>
        <w:spacing w:before="220"/>
        <w:ind w:firstLine="540"/>
        <w:jc w:val="both"/>
      </w:pPr>
      <w:r>
        <w:t>д) реквизиты счета, открытого получателем компенсационной выплаты в Сбербанке России, или его почтовый адрес.</w:t>
      </w:r>
    </w:p>
    <w:p w:rsidR="00561FD8" w:rsidRDefault="00561FD8">
      <w:pPr>
        <w:pStyle w:val="ConsPlusNormal"/>
        <w:spacing w:before="220"/>
        <w:ind w:firstLine="540"/>
        <w:jc w:val="both"/>
      </w:pPr>
      <w:r>
        <w:t xml:space="preserve">5. Реестры, указанные в </w:t>
      </w:r>
      <w:hyperlink w:anchor="P46" w:history="1">
        <w:r>
          <w:rPr>
            <w:color w:val="0000FF"/>
          </w:rPr>
          <w:t>пункте 4</w:t>
        </w:r>
      </w:hyperlink>
      <w:r>
        <w:t xml:space="preserve"> настоящих Правил, подписываются руководителями органов социальной защиты населения субъектов Российской Федерации и заверяются печатью.</w:t>
      </w:r>
    </w:p>
    <w:p w:rsidR="00561FD8" w:rsidRDefault="00561FD8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Форма</w:t>
        </w:r>
      </w:hyperlink>
      <w:r>
        <w:t xml:space="preserve"> и </w:t>
      </w:r>
      <w:hyperlink r:id="rId19" w:history="1">
        <w:r>
          <w:rPr>
            <w:color w:val="0000FF"/>
          </w:rPr>
          <w:t>способ</w:t>
        </w:r>
      </w:hyperlink>
      <w:r>
        <w:t xml:space="preserve"> направления реестров определяются Министерством труда и социальной защиты Российской Федерации.</w:t>
      </w:r>
    </w:p>
    <w:p w:rsidR="00561FD8" w:rsidRDefault="00561FD8">
      <w:pPr>
        <w:pStyle w:val="ConsPlusNormal"/>
        <w:jc w:val="both"/>
      </w:pPr>
      <w:r>
        <w:t xml:space="preserve">(в ред. Постановлений Правительства РФ от 02.06.2008 </w:t>
      </w:r>
      <w:hyperlink r:id="rId20" w:history="1">
        <w:r>
          <w:rPr>
            <w:color w:val="0000FF"/>
          </w:rPr>
          <w:t>N 423</w:t>
        </w:r>
      </w:hyperlink>
      <w:r>
        <w:t xml:space="preserve">, от 25.03.2013 </w:t>
      </w:r>
      <w:hyperlink r:id="rId21" w:history="1">
        <w:r>
          <w:rPr>
            <w:color w:val="0000FF"/>
          </w:rPr>
          <w:t>N 257</w:t>
        </w:r>
      </w:hyperlink>
      <w:r>
        <w:t>)</w:t>
      </w:r>
    </w:p>
    <w:p w:rsidR="00561FD8" w:rsidRDefault="00561FD8">
      <w:pPr>
        <w:pStyle w:val="ConsPlusNormal"/>
        <w:spacing w:before="220"/>
        <w:ind w:firstLine="540"/>
        <w:jc w:val="both"/>
      </w:pPr>
      <w:r>
        <w:t xml:space="preserve">6. Министерство труда и социальной защиты Российской Федерации в соответствии с реестрами, указанными в </w:t>
      </w:r>
      <w:hyperlink w:anchor="P46" w:history="1">
        <w:r>
          <w:rPr>
            <w:color w:val="0000FF"/>
          </w:rPr>
          <w:t>пункте 4</w:t>
        </w:r>
      </w:hyperlink>
      <w:r>
        <w:t xml:space="preserve"> настоящих Правил:</w:t>
      </w:r>
    </w:p>
    <w:p w:rsidR="00561FD8" w:rsidRDefault="00561FD8">
      <w:pPr>
        <w:pStyle w:val="ConsPlusNormal"/>
        <w:jc w:val="both"/>
      </w:pPr>
      <w:r>
        <w:t xml:space="preserve">(в ред. Постановлений Правительства РФ от 02.06.2008 </w:t>
      </w:r>
      <w:hyperlink r:id="rId22" w:history="1">
        <w:r>
          <w:rPr>
            <w:color w:val="0000FF"/>
          </w:rPr>
          <w:t>N 423</w:t>
        </w:r>
      </w:hyperlink>
      <w:r>
        <w:t xml:space="preserve">, от 25.03.2013 </w:t>
      </w:r>
      <w:hyperlink r:id="rId23" w:history="1">
        <w:r>
          <w:rPr>
            <w:color w:val="0000FF"/>
          </w:rPr>
          <w:t>N 257</w:t>
        </w:r>
      </w:hyperlink>
      <w:r>
        <w:t>)</w:t>
      </w:r>
    </w:p>
    <w:p w:rsidR="00561FD8" w:rsidRDefault="00561FD8">
      <w:pPr>
        <w:pStyle w:val="ConsPlusNormal"/>
        <w:spacing w:before="220"/>
        <w:ind w:firstLine="540"/>
        <w:jc w:val="both"/>
      </w:pPr>
      <w:r>
        <w:t>а) формирует базу данных получателей компенсационных выплат;</w:t>
      </w:r>
    </w:p>
    <w:p w:rsidR="00561FD8" w:rsidRDefault="00561FD8">
      <w:pPr>
        <w:pStyle w:val="ConsPlusNormal"/>
        <w:spacing w:before="220"/>
        <w:ind w:firstLine="540"/>
        <w:jc w:val="both"/>
      </w:pPr>
      <w:r>
        <w:t>б) определяет итоговую потребность в средствах федерального бюджета на соответствующий месяц, необходимых для предоставления компенсационных выплат, а также расходы на банковское (почтовое) обслуживание операций, связанных с доставкой компенсационных выплат;</w:t>
      </w:r>
    </w:p>
    <w:p w:rsidR="00561FD8" w:rsidRDefault="00561FD8">
      <w:pPr>
        <w:pStyle w:val="ConsPlusNormal"/>
        <w:spacing w:before="220"/>
        <w:ind w:firstLine="540"/>
        <w:jc w:val="both"/>
      </w:pPr>
      <w:r>
        <w:t>в) осуществляет распределение средств между плательщиками;</w:t>
      </w:r>
    </w:p>
    <w:p w:rsidR="00561FD8" w:rsidRDefault="00561FD8">
      <w:pPr>
        <w:pStyle w:val="ConsPlusNormal"/>
        <w:spacing w:before="220"/>
        <w:ind w:firstLine="540"/>
        <w:jc w:val="both"/>
      </w:pPr>
      <w:r>
        <w:t>г) направляет каждому из плательщиков сводные реестры, содержащие:</w:t>
      </w:r>
    </w:p>
    <w:p w:rsidR="00561FD8" w:rsidRDefault="00561FD8">
      <w:pPr>
        <w:pStyle w:val="ConsPlusNormal"/>
        <w:spacing w:before="220"/>
        <w:ind w:firstLine="540"/>
        <w:jc w:val="both"/>
      </w:pPr>
      <w:r>
        <w:t>размер средств федерального бюджета, предусмотренных на предоставление компенсационных выплат по каждому субъекту Российской Федерации на соответствующий месяц;</w:t>
      </w:r>
    </w:p>
    <w:p w:rsidR="00561FD8" w:rsidRDefault="00561FD8">
      <w:pPr>
        <w:pStyle w:val="ConsPlusNormal"/>
        <w:spacing w:before="220"/>
        <w:ind w:firstLine="540"/>
        <w:jc w:val="both"/>
      </w:pPr>
      <w:r>
        <w:t>размер средств федерального бюджета, предназначенных на банковское (почтовое) обслуживание операций, связанных с доставкой компенсационных выплат;</w:t>
      </w:r>
    </w:p>
    <w:p w:rsidR="00561FD8" w:rsidRDefault="00561FD8">
      <w:pPr>
        <w:pStyle w:val="ConsPlusNormal"/>
        <w:spacing w:before="220"/>
        <w:ind w:firstLine="540"/>
        <w:jc w:val="both"/>
      </w:pPr>
      <w:r>
        <w:t xml:space="preserve">сведения о получателях компенсационных выплат, предусмотренные </w:t>
      </w:r>
      <w:hyperlink w:anchor="P46" w:history="1">
        <w:r>
          <w:rPr>
            <w:color w:val="0000FF"/>
          </w:rPr>
          <w:t>пунктом 4</w:t>
        </w:r>
      </w:hyperlink>
      <w:r>
        <w:t xml:space="preserve"> настоящих Правил;</w:t>
      </w:r>
    </w:p>
    <w:p w:rsidR="00561FD8" w:rsidRDefault="00561FD8">
      <w:pPr>
        <w:pStyle w:val="ConsPlusNormal"/>
        <w:spacing w:before="220"/>
        <w:ind w:firstLine="540"/>
        <w:jc w:val="both"/>
      </w:pPr>
      <w:r>
        <w:t>д) представляет ежемесячно, не позднее 25-го числа, в Управление Федерального казначейства по г. Москве платежные поручения на перечисление средств с лицевого счета Министерства труда и социальной защиты Российской Федерации в соответствии с учтенными на этом лицевом счете лимитами бюджетных обязательств и объемами финансирования компенсационных выплат на счета плательщиков для доставки компенсационных выплат, а также на банковское (почтовое) обслуживание операций, связанных с доставкой компенсационных выплат.</w:t>
      </w:r>
    </w:p>
    <w:p w:rsidR="00561FD8" w:rsidRDefault="00561FD8">
      <w:pPr>
        <w:pStyle w:val="ConsPlusNormal"/>
        <w:jc w:val="both"/>
      </w:pPr>
      <w:r>
        <w:t xml:space="preserve">(в ред. Постановлений Правительства РФ от 02.06.2008 </w:t>
      </w:r>
      <w:hyperlink r:id="rId24" w:history="1">
        <w:r>
          <w:rPr>
            <w:color w:val="0000FF"/>
          </w:rPr>
          <w:t>N 423</w:t>
        </w:r>
      </w:hyperlink>
      <w:r>
        <w:t xml:space="preserve">, от 25.03.2013 </w:t>
      </w:r>
      <w:hyperlink r:id="rId25" w:history="1">
        <w:r>
          <w:rPr>
            <w:color w:val="0000FF"/>
          </w:rPr>
          <w:t>N 257</w:t>
        </w:r>
      </w:hyperlink>
      <w:r>
        <w:t>)</w:t>
      </w:r>
    </w:p>
    <w:p w:rsidR="00561FD8" w:rsidRDefault="00561FD8">
      <w:pPr>
        <w:pStyle w:val="ConsPlusNormal"/>
        <w:spacing w:before="220"/>
        <w:ind w:firstLine="540"/>
        <w:jc w:val="both"/>
      </w:pPr>
      <w:r>
        <w:t>7. Плательщики осуществляют в установленном порядке доставку компенсационных выплат в размерах, указанных в соответствующих реестрах.</w:t>
      </w:r>
    </w:p>
    <w:p w:rsidR="00561FD8" w:rsidRDefault="00561FD8">
      <w:pPr>
        <w:pStyle w:val="ConsPlusNormal"/>
        <w:spacing w:before="220"/>
        <w:ind w:firstLine="540"/>
        <w:jc w:val="both"/>
      </w:pPr>
      <w:r>
        <w:t xml:space="preserve">Порядок и срок доставки компенсационных выплат, а также форма и порядок представления отчетности по предоставлению компенсационных выплат определяются соглашениями (договорами), предусмотренными </w:t>
      </w:r>
      <w:hyperlink w:anchor="P43" w:history="1">
        <w:r>
          <w:rPr>
            <w:color w:val="0000FF"/>
          </w:rPr>
          <w:t>пунктом 3</w:t>
        </w:r>
      </w:hyperlink>
      <w:r>
        <w:t xml:space="preserve"> настоящих Правил.</w:t>
      </w:r>
    </w:p>
    <w:p w:rsidR="00561FD8" w:rsidRDefault="00561FD8">
      <w:pPr>
        <w:pStyle w:val="ConsPlusNormal"/>
        <w:spacing w:before="220"/>
        <w:ind w:firstLine="540"/>
        <w:jc w:val="both"/>
      </w:pPr>
      <w:r>
        <w:t>8. Министерство труда и социальной защиты Российской Федерации несет ответственность за финансирование компенсационных выплат, а также осуществляет контроль за доставкой компенсационных выплат в полном объеме и в предусмотренный срок.</w:t>
      </w:r>
    </w:p>
    <w:p w:rsidR="00561FD8" w:rsidRDefault="00561FD8">
      <w:pPr>
        <w:pStyle w:val="ConsPlusNormal"/>
        <w:jc w:val="both"/>
      </w:pPr>
      <w:r>
        <w:t xml:space="preserve">(в ред. Постановлений Правительства РФ от 02.06.2008 </w:t>
      </w:r>
      <w:hyperlink r:id="rId26" w:history="1">
        <w:r>
          <w:rPr>
            <w:color w:val="0000FF"/>
          </w:rPr>
          <w:t>N 423</w:t>
        </w:r>
      </w:hyperlink>
      <w:r>
        <w:t xml:space="preserve">, от 25.03.2013 </w:t>
      </w:r>
      <w:hyperlink r:id="rId27" w:history="1">
        <w:r>
          <w:rPr>
            <w:color w:val="0000FF"/>
          </w:rPr>
          <w:t>N 257</w:t>
        </w:r>
      </w:hyperlink>
      <w:r>
        <w:t>)</w:t>
      </w:r>
    </w:p>
    <w:p w:rsidR="00561FD8" w:rsidRDefault="00561FD8">
      <w:pPr>
        <w:pStyle w:val="ConsPlusNormal"/>
        <w:spacing w:before="220"/>
        <w:ind w:firstLine="540"/>
        <w:jc w:val="both"/>
      </w:pPr>
      <w:r>
        <w:t xml:space="preserve">9. Органы социальной защиты населения субъектов Российской Федерации в соответствии с </w:t>
      </w:r>
      <w:hyperlink r:id="rId2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несут ответственность за представление недостоверных сведений о получателях компенсационных выплат и потребностях в средствах федерального бюджета, необходимых для предоставления компенсационных выплат.</w:t>
      </w:r>
    </w:p>
    <w:p w:rsidR="00561FD8" w:rsidRDefault="00561FD8">
      <w:pPr>
        <w:pStyle w:val="ConsPlusNormal"/>
        <w:ind w:firstLine="540"/>
        <w:jc w:val="both"/>
      </w:pPr>
    </w:p>
    <w:p w:rsidR="00561FD8" w:rsidRDefault="00561FD8">
      <w:pPr>
        <w:pStyle w:val="ConsPlusNormal"/>
        <w:ind w:firstLine="540"/>
        <w:jc w:val="both"/>
      </w:pPr>
    </w:p>
    <w:p w:rsidR="00561FD8" w:rsidRDefault="00561FD8">
      <w:pPr>
        <w:pStyle w:val="ConsPlusNormal"/>
        <w:ind w:firstLine="540"/>
        <w:jc w:val="both"/>
      </w:pPr>
    </w:p>
    <w:p w:rsidR="00561FD8" w:rsidRDefault="00561FD8">
      <w:pPr>
        <w:pStyle w:val="ConsPlusNormal"/>
        <w:jc w:val="right"/>
        <w:outlineLvl w:val="0"/>
      </w:pPr>
      <w:r>
        <w:t>Утверждены</w:t>
      </w:r>
    </w:p>
    <w:p w:rsidR="00561FD8" w:rsidRDefault="00561FD8">
      <w:pPr>
        <w:pStyle w:val="ConsPlusNormal"/>
        <w:jc w:val="right"/>
      </w:pPr>
      <w:r>
        <w:lastRenderedPageBreak/>
        <w:t>Постановлением Правительства</w:t>
      </w:r>
    </w:p>
    <w:p w:rsidR="00561FD8" w:rsidRDefault="00561FD8">
      <w:pPr>
        <w:pStyle w:val="ConsPlusNormal"/>
        <w:jc w:val="right"/>
      </w:pPr>
      <w:r>
        <w:t>Российской Федерации</w:t>
      </w:r>
    </w:p>
    <w:p w:rsidR="00561FD8" w:rsidRDefault="00561FD8">
      <w:pPr>
        <w:pStyle w:val="ConsPlusNormal"/>
        <w:jc w:val="right"/>
      </w:pPr>
      <w:r>
        <w:t>от 4 августа 2006 г. N 472</w:t>
      </w:r>
    </w:p>
    <w:p w:rsidR="00561FD8" w:rsidRDefault="00561FD8">
      <w:pPr>
        <w:pStyle w:val="ConsPlusNormal"/>
        <w:ind w:firstLine="540"/>
        <w:jc w:val="both"/>
      </w:pPr>
    </w:p>
    <w:p w:rsidR="00561FD8" w:rsidRDefault="00561FD8">
      <w:pPr>
        <w:pStyle w:val="ConsPlusTitle"/>
        <w:jc w:val="center"/>
      </w:pPr>
      <w:r>
        <w:t>ИЗМЕНЕНИЯ,</w:t>
      </w:r>
    </w:p>
    <w:p w:rsidR="00561FD8" w:rsidRDefault="00561FD8">
      <w:pPr>
        <w:pStyle w:val="ConsPlusTitle"/>
        <w:jc w:val="center"/>
      </w:pPr>
      <w:r>
        <w:t>КОТОРЫЕ ВНОСЯТСЯ В ПОСТАНОВЛЕНИЕ ПРАВИТЕЛЬСТВА</w:t>
      </w:r>
    </w:p>
    <w:p w:rsidR="00561FD8" w:rsidRDefault="00561FD8">
      <w:pPr>
        <w:pStyle w:val="ConsPlusTitle"/>
        <w:jc w:val="center"/>
      </w:pPr>
      <w:r>
        <w:t>РОССИЙСКОЙ ФЕДЕРАЦИИ ОТ 3 НОЯБРЯ 1994 Г. N 1206</w:t>
      </w:r>
    </w:p>
    <w:p w:rsidR="00561FD8" w:rsidRDefault="00561FD8">
      <w:pPr>
        <w:pStyle w:val="ConsPlusTitle"/>
        <w:jc w:val="center"/>
      </w:pPr>
      <w:r>
        <w:t>"ОБ УТВЕРЖДЕНИИ ПОРЯДКА НАЗНАЧЕНИЯ И ВЫПЛАТЫ ЕЖЕМЕСЯЧНЫХ</w:t>
      </w:r>
    </w:p>
    <w:p w:rsidR="00561FD8" w:rsidRDefault="00561FD8">
      <w:pPr>
        <w:pStyle w:val="ConsPlusTitle"/>
        <w:jc w:val="center"/>
      </w:pPr>
      <w:r>
        <w:t>КОМПЕНСАЦИОННЫХ ВЫПЛАТ ОТДЕЛЬНЫМ КАТЕГОРИЯМ ГРАЖДАН"</w:t>
      </w:r>
    </w:p>
    <w:p w:rsidR="00561FD8" w:rsidRDefault="00561FD8">
      <w:pPr>
        <w:pStyle w:val="ConsPlusNormal"/>
        <w:jc w:val="center"/>
      </w:pPr>
    </w:p>
    <w:p w:rsidR="00561FD8" w:rsidRDefault="00561FD8">
      <w:pPr>
        <w:pStyle w:val="ConsPlusNormal"/>
        <w:ind w:firstLine="540"/>
        <w:jc w:val="both"/>
      </w:pPr>
      <w:r>
        <w:t xml:space="preserve">Утратили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РФ от 19.11.2020 N 1884.</w:t>
      </w:r>
    </w:p>
    <w:p w:rsidR="00561FD8" w:rsidRDefault="00561FD8">
      <w:pPr>
        <w:pStyle w:val="ConsPlusNormal"/>
        <w:ind w:firstLine="540"/>
        <w:jc w:val="both"/>
      </w:pPr>
    </w:p>
    <w:p w:rsidR="00561FD8" w:rsidRDefault="00561FD8">
      <w:pPr>
        <w:pStyle w:val="ConsPlusNormal"/>
        <w:ind w:firstLine="540"/>
        <w:jc w:val="both"/>
      </w:pPr>
    </w:p>
    <w:p w:rsidR="00561FD8" w:rsidRDefault="00561F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3E65" w:rsidRDefault="00F63E65">
      <w:bookmarkStart w:id="3" w:name="_GoBack"/>
      <w:bookmarkEnd w:id="3"/>
    </w:p>
    <w:sectPr w:rsidR="00F63E65" w:rsidSect="0065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D8"/>
    <w:rsid w:val="00561FD8"/>
    <w:rsid w:val="00F6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A9575-8C56-4C5A-84EF-FD89B73C3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F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F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F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EE2B5914A6FAD387321C163B85188D93AC16C18481E6CAC16A788F67060889B74D2D7319D33D790ED2DDA1482D6160350BD3884713A108v6J9H" TargetMode="External"/><Relationship Id="rId13" Type="http://schemas.openxmlformats.org/officeDocument/2006/relationships/hyperlink" Target="consultantplus://offline/ref=9AEE2B5914A6FAD387321C163B85188D99AF16C08F8ABBC0C933748D6009579EB004217219D23871068DD8B459756C652E14D2965B11A3v0JBH" TargetMode="External"/><Relationship Id="rId18" Type="http://schemas.openxmlformats.org/officeDocument/2006/relationships/hyperlink" Target="consultantplus://offline/ref=9AEE2B5914A6FAD387321C163B85188D91AF16C58A80E6CAC16A788F67060889B74D2D7319D33D7A0ED2DDA1482D6160350BD3884713A108v6J9H" TargetMode="External"/><Relationship Id="rId26" Type="http://schemas.openxmlformats.org/officeDocument/2006/relationships/hyperlink" Target="consultantplus://offline/ref=9AEE2B5914A6FAD387321C163B85188D99AF16C08F8ABBC0C933748D6009579EB004217219D23870068DD8B459756C652E14D2965B11A3v0JB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AEE2B5914A6FAD387321C163B85188D93A31FCE8884E6CAC16A788F67060889B74D2D7319D33C7D0FD2DDA1482D6160350BD3884713A108v6J9H" TargetMode="External"/><Relationship Id="rId7" Type="http://schemas.openxmlformats.org/officeDocument/2006/relationships/hyperlink" Target="consultantplus://offline/ref=9AEE2B5914A6FAD387321C163B85188D93AC16C18481E6CAC16A788F67060889B74D2D7319D33D790ED2DDA1482D6160350BD3884713A108v6J9H" TargetMode="External"/><Relationship Id="rId12" Type="http://schemas.openxmlformats.org/officeDocument/2006/relationships/hyperlink" Target="consultantplus://offline/ref=9AEE2B5914A6FAD387321C163B85188D93A31FCE8884E6CAC16A788F67060889B74D2D7319D33C7D0FD2DDA1482D6160350BD3884713A108v6J9H" TargetMode="External"/><Relationship Id="rId17" Type="http://schemas.openxmlformats.org/officeDocument/2006/relationships/hyperlink" Target="consultantplus://offline/ref=9AEE2B5914A6FAD387321C163B85188D93A31FCE8884E6CAC16A788F67060889B74D2D7319D33C7D0FD2DDA1482D6160350BD3884713A108v6J9H" TargetMode="External"/><Relationship Id="rId25" Type="http://schemas.openxmlformats.org/officeDocument/2006/relationships/hyperlink" Target="consultantplus://offline/ref=9AEE2B5914A6FAD387321C163B85188D93A31FCE8884E6CAC16A788F67060889B74D2D7319D33C7D0FD2DDA1482D6160350BD3884713A108v6J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AEE2B5914A6FAD387321C163B85188D99AF16C08F8ABBC0C933748D6009579EB004217219D23870068DD8B459756C652E14D2965B11A3v0JBH" TargetMode="External"/><Relationship Id="rId20" Type="http://schemas.openxmlformats.org/officeDocument/2006/relationships/hyperlink" Target="consultantplus://offline/ref=9AEE2B5914A6FAD387321C163B85188D99AF16C08F8ABBC0C933748D6009579EB004217219D23870068DD8B459756C652E14D2965B11A3v0JBH" TargetMode="External"/><Relationship Id="rId29" Type="http://schemas.openxmlformats.org/officeDocument/2006/relationships/hyperlink" Target="consultantplus://offline/ref=9AEE2B5914A6FAD387321C163B85188D93AC16C18481E6CAC16A788F67060889B74D2D7319D33D790ED2DDA1482D6160350BD3884713A108v6J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EE2B5914A6FAD387321C163B85188D93A31FCE8884E6CAC16A788F67060889B74D2D7319D33C7D0FD2DDA1482D6160350BD3884713A108v6J9H" TargetMode="External"/><Relationship Id="rId11" Type="http://schemas.openxmlformats.org/officeDocument/2006/relationships/hyperlink" Target="consultantplus://offline/ref=9AEE2B5914A6FAD387321C163B85188D99AF16C08F8ABBC0C933748D6009579EB004217219D23870068DD8B459756C652E14D2965B11A3v0JBH" TargetMode="External"/><Relationship Id="rId24" Type="http://schemas.openxmlformats.org/officeDocument/2006/relationships/hyperlink" Target="consultantplus://offline/ref=9AEE2B5914A6FAD387321C163B85188D99AF16C08F8ABBC0C933748D6009579EB004217219D23870068DD8B459756C652E14D2965B11A3v0JBH" TargetMode="External"/><Relationship Id="rId5" Type="http://schemas.openxmlformats.org/officeDocument/2006/relationships/hyperlink" Target="consultantplus://offline/ref=9AEE2B5914A6FAD387321C163B85188D99AF16C08F8ABBC0C933748D6009579EB004217219D2387F068DD8B459756C652E14D2965B11A3v0JBH" TargetMode="External"/><Relationship Id="rId15" Type="http://schemas.openxmlformats.org/officeDocument/2006/relationships/hyperlink" Target="consultantplus://offline/ref=9AEE2B5914A6FAD387321C163B85188D93AB1CC38F89E6CAC16A788F67060889B74D2D7319D33D7804D2DDA1482D6160350BD3884713A108v6J9H" TargetMode="External"/><Relationship Id="rId23" Type="http://schemas.openxmlformats.org/officeDocument/2006/relationships/hyperlink" Target="consultantplus://offline/ref=9AEE2B5914A6FAD387321C163B85188D93A31FCE8884E6CAC16A788F67060889B74D2D7319D33C7D0FD2DDA1482D6160350BD3884713A108v6J9H" TargetMode="External"/><Relationship Id="rId28" Type="http://schemas.openxmlformats.org/officeDocument/2006/relationships/hyperlink" Target="consultantplus://offline/ref=9AEE2B5914A6FAD387321C163B85188D93A219C38C86E6CAC16A788F67060889B74D2D7319D23B7A09D2DDA1482D6160350BD3884713A108v6J9H" TargetMode="External"/><Relationship Id="rId10" Type="http://schemas.openxmlformats.org/officeDocument/2006/relationships/hyperlink" Target="consultantplus://offline/ref=9AEE2B5914A6FAD387321C163B85188D93A31FCE8884E6CAC16A788F67060889B74D2D7319D33C7D0FD2DDA1482D6160350BD3884713A108v6J9H" TargetMode="External"/><Relationship Id="rId19" Type="http://schemas.openxmlformats.org/officeDocument/2006/relationships/hyperlink" Target="consultantplus://offline/ref=9AEE2B5914A6FAD387321C163B85188D91AF16C58A80E6CAC16A788F67060889B74D2D7319D33D7E0ED2DDA1482D6160350BD3884713A108v6J9H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AEE2B5914A6FAD387321C163B85188D99AF16C08F8ABBC0C933748D6009579EB004217219D2387F068DD8B459756C652E14D2965B11A3v0JBH" TargetMode="External"/><Relationship Id="rId14" Type="http://schemas.openxmlformats.org/officeDocument/2006/relationships/hyperlink" Target="consultantplus://offline/ref=9AEE2B5914A6FAD387321C163B85188D93A31FCE8884E6CAC16A788F67060889B74D2D7319D33C7D0FD2DDA1482D6160350BD3884713A108v6J9H" TargetMode="External"/><Relationship Id="rId22" Type="http://schemas.openxmlformats.org/officeDocument/2006/relationships/hyperlink" Target="consultantplus://offline/ref=9AEE2B5914A6FAD387321C163B85188D99AF16C08F8ABBC0C933748D6009579EB004217219D23870068DD8B459756C652E14D2965B11A3v0JBH" TargetMode="External"/><Relationship Id="rId27" Type="http://schemas.openxmlformats.org/officeDocument/2006/relationships/hyperlink" Target="consultantplus://offline/ref=9AEE2B5914A6FAD387321C163B85188D93A31FCE8884E6CAC16A788F67060889B74D2D7319D33C7D0FD2DDA1482D6160350BD3884713A108v6J9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1867</Words>
  <Characters>10646</Characters>
  <Application>Microsoft Office Word</Application>
  <DocSecurity>0</DocSecurity>
  <Lines>88</Lines>
  <Paragraphs>24</Paragraphs>
  <ScaleCrop>false</ScaleCrop>
  <Company/>
  <LinksUpToDate>false</LinksUpToDate>
  <CharactersWithSpaces>12489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 Павел Константинович</dc:creator>
  <cp:keywords/>
  <dc:description/>
  <cp:lastModifiedBy>Ушаков Павел Константинович</cp:lastModifiedBy>
  <cp:revision>1</cp:revision>
  <dcterms:created xsi:type="dcterms:W3CDTF">2021-10-05T07:09:00Z</dcterms:created>
  <dcterms:modified xsi:type="dcterms:W3CDTF">2021-10-05T07:12:00Z</dcterms:modified>
</cp:coreProperties>
</file>